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A36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УТВЕРЖДАЮ</w:t>
      </w:r>
    </w:p>
    <w:p w14:paraId="33257BB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Директор МБУК «ЦБС»</w:t>
      </w:r>
    </w:p>
    <w:p w14:paraId="532F1F43" w14:textId="4F1F46F3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Симай</w:t>
      </w:r>
      <w:proofErr w:type="spellEnd"/>
    </w:p>
    <w:p w14:paraId="16691B7E" w14:textId="7DF1B3FC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Правила внутреннего трудового распорядка</w:t>
      </w:r>
    </w:p>
    <w:p w14:paraId="595077F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F16BAE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14:paraId="260D4C5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1.1 Правила определяют внутренний трудовой распорядок персонала библиотеки.</w:t>
      </w:r>
    </w:p>
    <w:p w14:paraId="6737962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1.2.  Правила разработаны с целью более эффективной организации труда, повышения его производительности, а также соблюдения трудовой дисциплины.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Правила внутреннего трудового распорядка персонала библиотеки основываются на федеральных законах — Трудовом Кодексе Российской Федерации, Основах законодательства Российской Федерации о культуре, «О библиотечном деле», а также Уставе библиотеки.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 Правила внутреннего трудового распорядка являются обязательными для всех сотрудников, нарушение их влечет за собой персональную административную и дисциплинарную ответственность.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 Правила внутреннего трудового распорядка должны быть в каждом структурном подразделении и персонал библиотеки должен иметь к ним свободный доступ.</w:t>
      </w:r>
    </w:p>
    <w:p w14:paraId="5A8928F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Вопросы, связанные с установлением Правил внутреннего трудового распорядка, решаются ад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министрацией библиотеки совместно или по согласованию с выборным профсоюзным органом.</w:t>
      </w:r>
    </w:p>
    <w:p w14:paraId="5AF680A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Правила внутреннего трудового распорядка утверждаются общим собранием его работников по представлению администрации (ТК РФ, ст. 190).</w:t>
      </w:r>
    </w:p>
    <w:p w14:paraId="3DB23B1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  Правил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трудового распорядка вывешивается в холле на видном месте.</w:t>
      </w:r>
    </w:p>
    <w:p w14:paraId="7992CD6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DFE582" w14:textId="77777777" w:rsidR="0083434A" w:rsidRPr="0083434A" w:rsidRDefault="0083434A" w:rsidP="0083434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Порядок приема и увольнения персонала</w:t>
      </w:r>
    </w:p>
    <w:p w14:paraId="1B74591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 Персонал библиотеки реализует право на труд путем заключения письменного трудового договора.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 При поступлении на работу необходимо: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предъявить:</w:t>
      </w:r>
    </w:p>
    <w:p w14:paraId="598B5971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паспорт;</w:t>
      </w:r>
    </w:p>
    <w:p w14:paraId="51F32ED3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трудовую книжку, оформленную в установленном порядке, за исключением случаев, когда трудовой договор заключается впервые или работник поступает на работу на условиях совместительства;</w:t>
      </w:r>
    </w:p>
    <w:p w14:paraId="79582845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14:paraId="460DD42E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 последнем занятии у лиц, не имеющих трудовой книжки или впервые заключающих трудовой договор;</w:t>
      </w:r>
    </w:p>
    <w:p w14:paraId="1B91BEF5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 воинского учета (для военнообязанных и лиц, подлежащих призыву на военную службу);</w:t>
      </w:r>
    </w:p>
    <w:p w14:paraId="4157731A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 образовании, о квалификации или наличии специальных знаний или специальной подготовки;</w:t>
      </w:r>
    </w:p>
    <w:p w14:paraId="52E78BD4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от налоговой инспекции с указанием ИНН;</w:t>
      </w:r>
    </w:p>
    <w:p w14:paraId="17EC26A0" w14:textId="77777777" w:rsidR="0083434A" w:rsidRPr="0083434A" w:rsidRDefault="0083434A" w:rsidP="0083434A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медицинский полис;</w:t>
      </w:r>
    </w:p>
    <w:p w14:paraId="59927D1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поступающего:</w:t>
      </w:r>
    </w:p>
    <w:p w14:paraId="63D61207" w14:textId="77777777" w:rsidR="0083434A" w:rsidRPr="0083434A" w:rsidRDefault="0083434A" w:rsidP="0083434A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коллективным договором;</w:t>
      </w:r>
    </w:p>
    <w:p w14:paraId="267E909A" w14:textId="77777777" w:rsidR="0083434A" w:rsidRPr="0083434A" w:rsidRDefault="0083434A" w:rsidP="0083434A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Правилами внутреннего трудового распорядка библиотеки, а также проинструктировать по технике безопасности, противопожарной безопасности;</w:t>
      </w:r>
    </w:p>
    <w:p w14:paraId="607E39A9" w14:textId="77777777" w:rsidR="0083434A" w:rsidRPr="0083434A" w:rsidRDefault="0083434A" w:rsidP="0083434A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условиями и оплатой труда, возможностями профессионального роста.</w:t>
      </w:r>
    </w:p>
    <w:p w14:paraId="657700C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Если гражданин поступает на работу впервые, то работодатель оформляет трудовую книжку, свидетельство государственного пенсионного страхования и подает сведения на вновь поступившего работника для получения страхового медицинского полиса.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приеме на работу администрация обязана ознакомить сотрудника с его должностной инструкцией, на которой он должен расписаться.  Копия должностной инструкции принятого сотрудника с его росписью передается руководителю структурного подразделения, где он будет работать, а оригинал находится в личном деле.  В случае возможного изменения в будущем круга обязанностей, должности сотрудника, составляется новая должностная инструкция.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Должностная инструкция и трудовой договор используются при разрешении конфликтной ситуации между работодателем и работником.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Прием на работу оформляется приказом директора библиотеки, изданным на основании заключенного письменного трудового договора. Содержание приказа должно соответствовать условиям заключенного трудового договора. Приказ о приеме на работу объявляется работнику под расписку в 3-дневный срок со дня подписания трудового договора.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Лица, не достигшие 18-летнего возраста, принимаются на работу только после предварительного обязательного медицинского освидетельствования и в дальнейшем, до достижения возраста 18 лет, ежегодно подлежат обязательному медицинскому осмотру.</w:t>
      </w:r>
    </w:p>
    <w:p w14:paraId="2166B4B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освидетельствование при заключении трудового договора проводится для определения пригодности работника по состоянию здоровья к выполнению работы, предусмотренной трудовым договором.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прохождение данными лицами обязательного предварительного медицинского осмотра при приеме на работу служит обоснованным отказом в заключении с ними трудового договора.</w:t>
      </w:r>
    </w:p>
    <w:p w14:paraId="7C2F3D5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заключении трудового договора может быть оговорено соглашением сторон испытание с целью проверки соответствия работника поручаемой работе.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об испытании должно быть указано в трудовом договоре, а затем в приказе о приеме на работу.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период испытания на работника полностью распространяются Трудовой Кодекс РФ, Правила внутреннего трудового распорядка библиотеки, коллективный договор.</w:t>
      </w:r>
    </w:p>
    <w:p w14:paraId="3B52598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Испытание при приеме на работу не устанавливается для:</w:t>
      </w:r>
    </w:p>
    <w:p w14:paraId="6140643B" w14:textId="77777777" w:rsidR="0083434A" w:rsidRPr="0083434A" w:rsidRDefault="0083434A" w:rsidP="0083434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беременных женщин</w:t>
      </w:r>
    </w:p>
    <w:p w14:paraId="7E521860" w14:textId="77777777" w:rsidR="0083434A" w:rsidRPr="0083434A" w:rsidRDefault="0083434A" w:rsidP="0083434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не достигших 18 лет</w:t>
      </w:r>
    </w:p>
    <w:p w14:paraId="2E7E1F20" w14:textId="77777777" w:rsidR="0083434A" w:rsidRPr="0083434A" w:rsidRDefault="0083434A" w:rsidP="0083434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лиц, окончивших образовательные учреждения среднего и высшего профессионального образования и впервые поступающих на работу и если эта работа по специальности, полученной им в образовательном учреждении</w:t>
      </w:r>
    </w:p>
    <w:p w14:paraId="377CD90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Срок испытания не может превышать 3 месяцев, если иное не установлено федеральным законом. В срок испытания не засчитываются период временной нетрудоспособности работника и другие периоды, когда он фактически отсутствовал на работе.</w:t>
      </w:r>
    </w:p>
    <w:p w14:paraId="4B9EC98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имеет право проверить профессиональную пригодность работника при приеме на работу следующими способами (на проведение части из них необходимо получить согласие работника):</w:t>
      </w:r>
    </w:p>
    <w:p w14:paraId="25A6B7D5" w14:textId="77777777" w:rsidR="0083434A" w:rsidRPr="0083434A" w:rsidRDefault="0083434A" w:rsidP="0083434A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 представленных документов;</w:t>
      </w:r>
    </w:p>
    <w:p w14:paraId="07E73429" w14:textId="77777777" w:rsidR="0083434A" w:rsidRPr="0083434A" w:rsidRDefault="0083434A" w:rsidP="0083434A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собеседованием;</w:t>
      </w:r>
    </w:p>
    <w:p w14:paraId="4BC8AAD6" w14:textId="77777777" w:rsidR="0083434A" w:rsidRPr="0083434A" w:rsidRDefault="0083434A" w:rsidP="0083434A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установлением различных испытаний;</w:t>
      </w:r>
    </w:p>
    <w:p w14:paraId="6C4EB87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3.Фактическим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допущением к работе считается заключение трудового договора, независимо от того, был ли прием на работу оформлен надлежащим образом (ТК РФ, ст. 67).</w:t>
      </w:r>
    </w:p>
    <w:p w14:paraId="2306CC0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2.8.3.     В соответствии с приказом о приеме на работу администрация Учреждения обязана в недельный срок сделать запись в трудовой книжке работника согласно Инструкции о порядке ведения трудовых книжек в учреждениях.</w:t>
      </w:r>
    </w:p>
    <w:p w14:paraId="56CED21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работающих по совместительству трудовые книжки ведутся по основному месту работы.</w:t>
      </w:r>
    </w:p>
    <w:p w14:paraId="575E54C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4.Трудовые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книжки работников хранятся в Учреждении. Бланки трудовых книжек и вкладышей к ним хранятся как документы строгой отчетности.</w:t>
      </w:r>
    </w:p>
    <w:p w14:paraId="58E75EB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2.8.5.С каждой записью, вносимой на основании приказа в трудовую книжку, администрация обя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зана ознакомить ее владельца под расписку в личной карточке.</w:t>
      </w:r>
    </w:p>
    <w:p w14:paraId="3F2A499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2.8.6. На каждого работника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 ведется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личное дело, состоящее из заверенной копии при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каза о приеме на работу, копии документа об образовании и профессиональной подготовке, медицинского заключения об отсутствии противопоказаний к работе в данном учреждении, копии свидетельства о регис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трации брака, копии трудовой книжки (для работающих по совместительству), выписки из приказов о назначении, поощрении и увольнении, аттестационного листа.</w:t>
      </w:r>
    </w:p>
    <w:p w14:paraId="5455B99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же хранится один экземпляр письменного трудового договора.</w:t>
      </w:r>
    </w:p>
    <w:p w14:paraId="77BC9A6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7.Директор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вправе предложить работнику заполнить листок по учету кадров, авто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биографию для приобщения к личному делу.</w:t>
      </w:r>
    </w:p>
    <w:p w14:paraId="197B8FF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8.Личное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 работника хранится в Учреждении, в том числе и после увольнения, до достиже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им возраста 75 лет.</w:t>
      </w:r>
    </w:p>
    <w:p w14:paraId="344F0C5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на работу работник должен быть ознакомлен (под расписку) с учредительными документами и локальными правовыми актами Учреждения, соблюдение которых для него обязательно, а именно:</w:t>
      </w:r>
    </w:p>
    <w:p w14:paraId="579A1B8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Уставом учреждения;</w:t>
      </w:r>
    </w:p>
    <w:p w14:paraId="4E1E2E4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Правилами внутреннего трудового распорядка;</w:t>
      </w:r>
    </w:p>
    <w:p w14:paraId="76E1604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Должностной инструкцией; </w:t>
      </w: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</w:p>
    <w:p w14:paraId="3F36AC5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Инструкцией по охране труда;</w:t>
      </w:r>
    </w:p>
    <w:p w14:paraId="2F7ED39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по технике безопасности, пожарной безопасности, санитарно-гигиеническими и дру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гими нормативно-правовыми актами.</w:t>
      </w:r>
    </w:p>
    <w:p w14:paraId="2F87E1A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общему правилу работник не несет ответственности за невыполнение требований нормативно-правовых актов, с которыми не был ознакомлен.</w:t>
      </w:r>
    </w:p>
    <w:p w14:paraId="0AE7C9E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Отказ в приеме на работу.</w:t>
      </w:r>
    </w:p>
    <w:p w14:paraId="7939C31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2.9.1. Подбор и расстановка кадров относится к компетенции администрации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 отказ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в заключение трудового договора  может быть оспорен в су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дебном порядке.</w:t>
      </w:r>
    </w:p>
    <w:p w14:paraId="37FF16B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не может быть отказано в приеме на работу (заключении трудового договора) по основаниям статей ТК РФ, а также специалисту в случае, когда учреждение подавало в образовательное учреждение заявку на такового.</w:t>
      </w:r>
    </w:p>
    <w:p w14:paraId="5017229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отказано в приеме на работу по мотивам: пола, расы, национальности и др., указан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 ст. 3 ТК РФ; наличия у женщины беременности и детей (ст. 64 ТК РФ); отказа работника от заполне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листка по учету кадров и т. п.</w:t>
      </w:r>
    </w:p>
    <w:p w14:paraId="229749A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случаях закон обязывает администрацию обосновать (мотивировать) свой отказ в заклю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трудового договора (ст. 64 ТК РФ).</w:t>
      </w:r>
    </w:p>
    <w:p w14:paraId="20F1987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  В соответствии с законом администрация учреждения обязана предоставить работу лицам, ранее состоявшим в трудовых отношениях с данным учреждением, на основании ст. 64 ТК РФ, а также уволенным в связи с привлечением к уголовной ответственности, которое впоследствии было признано незаконным.</w:t>
      </w:r>
    </w:p>
    <w:p w14:paraId="6F72A5F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могут быть предусмотрены и другие случаи, когда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 учреждения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заключить трудовой договор с уже работающим некоторое время в Учреждении  работником.</w:t>
      </w:r>
    </w:p>
    <w:p w14:paraId="1C557F9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     Перевод на другую работу.</w:t>
      </w:r>
    </w:p>
    <w:p w14:paraId="170CD11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2.10.1.     Требование от работника выполнения работы, не соответствующей специальности, квалификации, должности, либо с изменением размера заработной платы, льгот и других условий труда, обусловленных трудовым договором, обычно связано с переводом его на другую работу.</w:t>
      </w:r>
    </w:p>
    <w:p w14:paraId="61BE6E9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перевод допускается только с согласия работника (ст. 72 ТК РФ).</w:t>
      </w:r>
    </w:p>
    <w:p w14:paraId="61A688A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2.10.2.     Перевод на другую работу в пределах Учреждения оформляется приказом директора, на основа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которого делается запись в трудовой книжке работника (за исключением случаев временного перевода).</w:t>
      </w:r>
    </w:p>
    <w:p w14:paraId="4CD44B2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2.10.3Перевод на другую работу без согласия работника возможен лишь в случаях, предусмотрен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ст. 74 ТК РФ.</w:t>
      </w:r>
    </w:p>
    <w:p w14:paraId="0754CA27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4.Закон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обязывает директора перевести работника с его согласия на другую работу (социальная защита работника, охрана его здоровья и др.) в случаях, предусмотренных ст. 219, ст. 220, ст. 254 ТК РФ.</w:t>
      </w:r>
    </w:p>
    <w:p w14:paraId="5ADBF49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2.10.5. Об изменении существенных условий труда работник должен быть поставлен в известность за два месяца в письменном виде (ст. 73 ТК РФ).</w:t>
      </w:r>
    </w:p>
    <w:p w14:paraId="4343F89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Прекращение трудового договора.</w:t>
      </w:r>
    </w:p>
    <w:p w14:paraId="21A46C4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2.11.1. Прекращение трудового договора может иметь место только по основаниям, предусмотрен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законодательством.</w:t>
      </w:r>
    </w:p>
    <w:p w14:paraId="3BD9EAA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имеет право расторгнуть трудовой договор, заключенный на неопределенный срок, предупредив об этом администрацию письменно за две недели.</w:t>
      </w:r>
    </w:p>
    <w:p w14:paraId="320CF2B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расторжении трудового договора по уважительным причинам, предусмотренным действую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законодательством, администрация может расторгнуть трудовой договор в срок, о котором просит работник.</w:t>
      </w:r>
    </w:p>
    <w:p w14:paraId="35C8710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2.11.3.     Независимо от причин прекращения трудового договора администрация обязана:</w:t>
      </w:r>
    </w:p>
    <w:p w14:paraId="65A61BB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издать приказ об увольнении работника с указанием статьи ТК РФ, послужившей основанием для прекращения договора;</w:t>
      </w:r>
    </w:p>
    <w:p w14:paraId="308268C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выдать работнику в день увольнения оформленную трудовую книжку.</w:t>
      </w:r>
    </w:p>
    <w:p w14:paraId="15FAEC6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2.11.4.    Работник, предупредивший администрацию о расторжении трудового договора на неопре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деленный срок, вправе до окончания срока предупреждения отозвать свое заявление. Увольнение в этом случае не производится, если на освободившееся место не приглашен другой работник, которому в соответствии с законом не может быть отказано в заключение трудового договора.</w:t>
      </w:r>
    </w:p>
    <w:p w14:paraId="564B9E7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трудового договора по инициативе администрации допускается по основаниям, пре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дусмотренным законодательством.</w:t>
      </w:r>
    </w:p>
    <w:p w14:paraId="2E0AB81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2.11.5. Днем увольнения считается последний день работы.</w:t>
      </w:r>
    </w:p>
    <w:p w14:paraId="6C44E5B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6.Записи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причинах увольнения в трудовую книжку должны производиться в точном соответ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формулировками действующего законодательства.</w:t>
      </w:r>
    </w:p>
    <w:p w14:paraId="2A2D0FB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14:paraId="1DBFE95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    Днем увольнения считается последний день работы.</w:t>
      </w:r>
    </w:p>
    <w:p w14:paraId="6666B77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D9957C7" w14:textId="77777777" w:rsidR="0083434A" w:rsidRPr="0083434A" w:rsidRDefault="0083434A" w:rsidP="0083434A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     Права администрации</w:t>
      </w:r>
    </w:p>
    <w:p w14:paraId="4EC9375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 Администрация библиотеки   имеет право:</w:t>
      </w:r>
    </w:p>
    <w:p w14:paraId="185C305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на управление учреждением и персоналом и принятие решений в пределах полномочий, уста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новленных Уставом Учреждения;</w:t>
      </w:r>
    </w:p>
    <w:p w14:paraId="23B639A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и расторжение трудовых договоров с работниками;</w:t>
      </w:r>
    </w:p>
    <w:p w14:paraId="20CE147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совместно с другими руководителями объединений для защиты своих интересов и на вступление в такие объединения;</w:t>
      </w:r>
    </w:p>
    <w:p w14:paraId="1CF48C9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условий труда работников, определяемых по соглашению с учредителем организации;</w:t>
      </w:r>
    </w:p>
    <w:p w14:paraId="6CC2A23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   на поощрение работников и применение к ним дисциплинарных мер.</w:t>
      </w:r>
    </w:p>
    <w:p w14:paraId="01D639F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</w:t>
      </w: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администрации.</w:t>
      </w:r>
    </w:p>
    <w:p w14:paraId="127AFA93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    Соблюдать законы Российской Федерации и иные нормативные акты о труде, обеспечивать работникам производственные и социально-бытовые условия, соответствующие правилам и нормам охраны труда, техники безопасности, производственной санитарии и противопожарной защиты.</w:t>
      </w:r>
    </w:p>
    <w:p w14:paraId="12EB893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2.Заключать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коллективные договоры (соглашения) по письменному требованию выборного профсоюзного органа или иного уполномоченного работниками представительного органа.</w:t>
      </w:r>
    </w:p>
    <w:p w14:paraId="70FBA2B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3.Правильно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труд работников, создавая условия для высоких результатов в работе.</w:t>
      </w:r>
    </w:p>
    <w:p w14:paraId="009F7A3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Обеспечивать строгое соблюдение трудовой и производственной дисциплины.</w:t>
      </w:r>
    </w:p>
    <w:p w14:paraId="011F669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5.Принимать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 профилактике производственного травматизма.</w:t>
      </w:r>
    </w:p>
    <w:p w14:paraId="2CAEAE6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6.Поддерживать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творческое отношение к труду.</w:t>
      </w:r>
    </w:p>
    <w:p w14:paraId="44668A9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7.Разрабатывать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планы социального развития учреждения и обеспечивать их выполнение.</w:t>
      </w:r>
    </w:p>
    <w:p w14:paraId="2CDE8447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8.Разрабатывать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утверждать Правила внутреннего трудового распорядка работников Учреждения</w:t>
      </w:r>
    </w:p>
    <w:p w14:paraId="6F855E5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9.Принимать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 участию работников в управлении Учреждением  и развивать социальное партнерство.</w:t>
      </w:r>
    </w:p>
    <w:p w14:paraId="6A8266C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3.2.10.    Выплачивать в полном объеме и в установленные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  заработную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плату.</w:t>
      </w:r>
    </w:p>
    <w:p w14:paraId="27AD113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11.Осуществлять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социальное, медицинское и иные виды обязательного страхования работников.</w:t>
      </w:r>
    </w:p>
    <w:p w14:paraId="357B5F8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12.Создавать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условия, обеспечивающие охрану жизни и здоровья сотрудников и посетителей библиотеки,  предупреждать их заболеваемость и травматизм, контролировать знание и соблюдение работниками тре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бований инструкций по технике безопасности, производственной санитарии и гигиены, правил пожарной безопасности.</w:t>
      </w:r>
    </w:p>
    <w:p w14:paraId="590C7603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права и обязанности работников</w:t>
      </w:r>
    </w:p>
    <w:p w14:paraId="4E18453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4.1. Работник имеет право на:</w:t>
      </w:r>
    </w:p>
    <w:p w14:paraId="1424B0B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 работу, отвечающую его профессиональной подготовке и квалификации;</w:t>
      </w:r>
    </w:p>
    <w:p w14:paraId="5E9D275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2.производственные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социально-бытовые условия, обеспечивающие безопасность и соблюдение требований гигиены труда;</w:t>
      </w:r>
    </w:p>
    <w:p w14:paraId="4DFBF96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3.охрану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труда;</w:t>
      </w:r>
    </w:p>
    <w:p w14:paraId="569C678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4.оплату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без какой бы то ни было дискриминации и не ниже размеров, установленных Правительством Российской Федерации для соответствующих профессионально-квалификационных групп работников;</w:t>
      </w:r>
    </w:p>
    <w:p w14:paraId="493C378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5.отдых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гарантируется установленной федеральным законом максимальной продол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жительностью рабочего времени и обеспечивается предоставлением еженедельных выходных дней, праз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дничных нерабочих дней, оплачиваемых отпусков, сокращенного дня для ряда профессий, работ и отдельных категорий работников;</w:t>
      </w:r>
    </w:p>
    <w:p w14:paraId="262A0FB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6.профессиональную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подготовку, переподготовку и повышение квалификации 1 раз в 5 лет.</w:t>
      </w:r>
    </w:p>
    <w:p w14:paraId="36A93CF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7.получение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категории, при успешном прохождении аттестации в соответ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Типовым положением об аттестации  работников государственных, муниципальных учреждений  бюджетной сферы;</w:t>
      </w:r>
    </w:p>
    <w:p w14:paraId="1593A72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8.возмещение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ущерба, причиненного здоровью или имуществу в связи с работой;</w:t>
      </w:r>
    </w:p>
    <w:p w14:paraId="5C7FF5C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9.объединение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профессиональные союзы и другие организации, представляющие интересы работников;</w:t>
      </w:r>
    </w:p>
    <w:p w14:paraId="3403D99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4.1.10.  досудебную и судебную защиту своих трудовых прав и квалифицированную юридическую помощь;</w:t>
      </w:r>
    </w:p>
    <w:p w14:paraId="12C0101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  пособие по социальному страхованию, социальное обеспечение по возрасту, а также в слу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чаях, предусмотренных законами и иными нормативно-правовыми актами;</w:t>
      </w:r>
    </w:p>
    <w:p w14:paraId="6D36E53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4.1.12.      индивидуальные и коллективные трудовые споры с использованием установленных феде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ральным законом способов их разрешения, включая право на забастовку;</w:t>
      </w:r>
    </w:p>
    <w:p w14:paraId="6E04C0D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13.получение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 пенсии за выслугу лет до достижения пенсионного воз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</w:t>
      </w:r>
    </w:p>
    <w:p w14:paraId="476762D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14.оплату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за выполнение работ и обязанностей, не предусмотренных должностными обя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занностями, по дополнительному соглашению администрации и работника Учреждения;</w:t>
      </w:r>
    </w:p>
    <w:p w14:paraId="6448488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18.дополнительные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оплачиваемые дни к отпуску за работу без больничных листов в течение года (3 рабочих дня);</w:t>
      </w:r>
    </w:p>
    <w:p w14:paraId="4413E64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обязанности работников.</w:t>
      </w:r>
    </w:p>
    <w:p w14:paraId="4A76B75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  Предъявлять при приеме на работу документы, предусмотренные законодательством.</w:t>
      </w:r>
    </w:p>
    <w:p w14:paraId="47656F1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2.Строго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обязанности, возложенные на работника трудовым законодательством,  Уставом Учреждения, Правилами внутреннего трудового распорядка, требова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разделов «Должностные обязанности» и «Должен знать» тарифно-квалификационных характерис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тик,  должностными инструкциями.</w:t>
      </w:r>
    </w:p>
    <w:p w14:paraId="1964567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честно и добросовестно, с высокой ответственностью, соблюдать дисциплину тру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своевременно и точно выполнять распоряжения администрации, использовать все рабочее время для производительного труда, воздерживаться от действий, мешающих другим работникам выполнять их тру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довые обязанности.</w:t>
      </w:r>
    </w:p>
    <w:p w14:paraId="3956168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  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инструкциями.</w:t>
      </w:r>
    </w:p>
    <w:p w14:paraId="36AA35B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   Вести себя достойно, честно и справедливо относиться к коллегам, посетителям, их родителям. Повышать престиж Учреждения.</w:t>
      </w:r>
    </w:p>
    <w:p w14:paraId="3ADAB78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6.Бережно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имуществу Учреждения:</w:t>
      </w:r>
    </w:p>
    <w:p w14:paraId="73C02D14" w14:textId="77777777" w:rsidR="0083434A" w:rsidRPr="0083434A" w:rsidRDefault="0083434A" w:rsidP="0083434A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уходом закрывать окна, выключать свет, электрообогревательные и иные электрические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приборы,  прибо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компьютерную и копировальную технику, приводить в порядок свое рабочее место, закры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дверь;</w:t>
      </w:r>
    </w:p>
    <w:p w14:paraId="2E8E5373" w14:textId="77777777" w:rsidR="0083434A" w:rsidRPr="0083434A" w:rsidRDefault="0083434A" w:rsidP="0083434A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чистоте и порядке содержать столы, книжные стеллажи, и другое имущество Учреждения.</w:t>
      </w:r>
    </w:p>
    <w:p w14:paraId="25242DE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7.Приходить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не позднее, чем за 5 минут до начала  работы.</w:t>
      </w:r>
    </w:p>
    <w:p w14:paraId="7802E46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8.Работник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ведет установленную документацию по утвержденным формам, несет персональную ответственность за своевременность и точность ее заполнения (дневники работы библиотеки, тетрадь учета выполненных справок, журнал учета посещений). Сроки сдачи документации определяет директор.  Документация хранится в специально оборудованном месте.</w:t>
      </w:r>
    </w:p>
    <w:p w14:paraId="2201B85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9.Работники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соблюдать законные права и свободы посетителей, сочетая уважение и внимание с разумной требовательностью, учитывая их возрастные способности, особенности, в полной мере обеспечивая индивидуальный подход.</w:t>
      </w:r>
    </w:p>
    <w:p w14:paraId="370A730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4.2.10.В случае невыхода на работу по уважительной причине заблаговременно предупредить ад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министрацию.</w:t>
      </w:r>
    </w:p>
    <w:p w14:paraId="26EB593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11.Больничный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и другие документы предоставлять директору библиотеки в день выхода на работу.</w:t>
      </w:r>
    </w:p>
    <w:p w14:paraId="2DCB4B8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4.2.12. В случае опоздания либо прогула в момент выхода на работу дать объяснение по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  факту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директору библиотеки в устной или письменной форме без специального напоминания.</w:t>
      </w:r>
    </w:p>
    <w:p w14:paraId="6B1C859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Работникам Учреждения запрещены следующие действия:</w:t>
      </w:r>
    </w:p>
    <w:p w14:paraId="403E5AC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1.курение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здании Учреждения во время работы;</w:t>
      </w:r>
    </w:p>
    <w:p w14:paraId="332E866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2.телефонные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звонки по личным вопросам во время работы;</w:t>
      </w:r>
    </w:p>
    <w:p w14:paraId="1AE6D0A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3.перенос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отмена мероприятий без согласования с руководителем;</w:t>
      </w:r>
    </w:p>
    <w:p w14:paraId="23E0134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4.оставление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посетителей без присмотра, что может привести к  порче имущества библиотеки;</w:t>
      </w:r>
    </w:p>
    <w:p w14:paraId="664F640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 незамедлительно сообщать администрации библиотеки либо непосредственному руководителю о возникновении ситуации, представляющей угрозу жизни и здоровью людей, сохранности имущества библиотеки.</w:t>
      </w:r>
    </w:p>
    <w:p w14:paraId="0EBC477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0E768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Рабочее время и время отдыха</w:t>
      </w:r>
    </w:p>
    <w:p w14:paraId="0DE6BC4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Библиотека относится к учреждениям, работающим в общий выходной день в интересах наилучшего обслуживания населения. В соответствии с этим устанавливается следующий режим работы: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Для посетителей библиотека работает: </w:t>
      </w:r>
    </w:p>
    <w:p w14:paraId="67D23E25" w14:textId="0B2D1769" w:rsidR="0083434A" w:rsidRPr="0083434A" w:rsidRDefault="0083434A" w:rsidP="0083434A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библиотека: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Понедельник, вторник, среда, четверг, пятница— с 8 часов до 18 часов, суббота – с 10.00 до 16.00 ч.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 — воскресенье.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Санитарный день — последняя пятница каждого месяца.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внесения изменений в режим работы библиотеки, в том числе переход на летнее расписание (июнь-август)</w:t>
      </w:r>
    </w:p>
    <w:p w14:paraId="07A6F46D" w14:textId="524471C3" w:rsidR="0083434A" w:rsidRPr="0083434A" w:rsidRDefault="0083434A" w:rsidP="0083434A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етская библиотека:</w:t>
      </w:r>
    </w:p>
    <w:p w14:paraId="2AFBAB0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Понедельник, вторник, среда, четверг, пятница – с 09 часов до 17 часов, суббота – 10.00 – 16.00 ч.</w:t>
      </w:r>
    </w:p>
    <w:p w14:paraId="13DDE71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– воскресенье.</w:t>
      </w:r>
    </w:p>
    <w:p w14:paraId="42F64CB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Санитарный день – последний четверг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  месяца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58893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96151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Администрация библиотеки:</w:t>
      </w:r>
    </w:p>
    <w:p w14:paraId="6EB51AE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 библиотеки, заместитель директора – работают по 5-дневной рабочей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неделе  с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часов до 17 часов. Перерыв на обед с 12 часов до 13 часов. Выходной день суббота, воскресенье.</w:t>
      </w:r>
    </w:p>
    <w:p w14:paraId="34D7000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Персонал библиотеки:</w:t>
      </w:r>
    </w:p>
    <w:p w14:paraId="372968E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сотрудников центральной и детской библиотеки устанавливается пятидневная рабочая неделя с двумя выходными (40 часов в неделю) ст.91 ТК РФ.</w:t>
      </w:r>
    </w:p>
    <w:p w14:paraId="4AAA6DF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отдела обслуживания читателей центральной библиотеки (абонемент, читальный зал) устанавливается двухсменная работа. Работники чередуются по сменам равномерно. (Один день — 1 смена, следующий — 2 смена). Общий выходной день — понедельник, второй выходной — по скользящему графику — суббота или воскресенье.</w:t>
      </w:r>
    </w:p>
    <w:p w14:paraId="074A575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отделов комплектования, инновационно-методического отдела, центра правовой информации, сектора массовой работы – устанавливается односменная работа. Выходные дни —  воскресенье и понедельник.</w:t>
      </w:r>
    </w:p>
    <w:p w14:paraId="4A060CB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отдела обслуживания детской библиотеки (абонементы, читальный зал) – устанавливается односменная работа. Общий выходной день – суббота, второй выходной —  по скользящему графику – пятница или воскресенье.</w:t>
      </w:r>
    </w:p>
    <w:p w14:paraId="6523577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E07CC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1EB4E2" w14:textId="539CAC28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начала, оконч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рабочего дня</w:t>
      </w:r>
      <w:bookmarkStart w:id="0" w:name="_GoBack"/>
      <w:bookmarkEnd w:id="0"/>
    </w:p>
    <w:p w14:paraId="270E017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Продолжительность рабочего времени, а также минимальная продолжительность ежегодного оплачиваемого отпуска работникам устанавливается ТК РФ с учетом особенностей их труда.</w:t>
      </w:r>
    </w:p>
    <w:p w14:paraId="5F5C0BE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 Нагрузка работника оговаривается в его трудовом договоре, согласно тарификации.</w:t>
      </w:r>
    </w:p>
    <w:p w14:paraId="694066B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 Первоначально оговоренный в трудовом договоре объем нагрузки может быть изме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 сторонами, что должно быть согласовано лично с работником в тарификационном листе.</w:t>
      </w:r>
    </w:p>
    <w:p w14:paraId="66B077BB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5.5.В случае, когда объем нагрузки не оговорен в трудовом договоре, работник счи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тается принятым на тот объем нагрузки, который установлен приказом директора при приеме на работу.</w:t>
      </w:r>
    </w:p>
    <w:p w14:paraId="1AEE1C33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     Трудовой договор в соответствии со ст. 93 ТК РФ может быть заключен на условиях работы с нагрузкой менее, чем установлено за ставку заработной платы, в следующих случаях:</w:t>
      </w:r>
    </w:p>
    <w:p w14:paraId="3BBC8D2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между работником и администрацией Учреждения;</w:t>
      </w:r>
    </w:p>
    <w:p w14:paraId="4B7F9C4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женщины, беременной или имеющей ребенка в возрасте до 14 лет (ребенка-инвалида до 16 лет), в том числе находящегося на ее попечении, или лица, осуществляющего уход за боль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членом семьи в соответствии с медицинским 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заключением, когда администрация обязана ус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танавливать им неполный рабочий день и неполную рабочую неделю.</w:t>
      </w:r>
    </w:p>
    <w:p w14:paraId="799A655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    Для изменения нагрузки по инициативе администрации согласие работника не требу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 случаях:</w:t>
      </w:r>
    </w:p>
    <w:p w14:paraId="332DD05C" w14:textId="77777777" w:rsidR="0083434A" w:rsidRPr="0083434A" w:rsidRDefault="0083434A" w:rsidP="0083434A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 на работе работника, ранее выполнявшего эту работу;</w:t>
      </w:r>
    </w:p>
    <w:p w14:paraId="7F9F1DAE" w14:textId="77777777" w:rsidR="0083434A" w:rsidRPr="0083434A" w:rsidRDefault="0083434A" w:rsidP="0083434A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возвращения на работу женщины, прервавшей отпуск по уходу за ребенком до достижения им воз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 трех лет или после окончания этого отпуска;</w:t>
      </w:r>
    </w:p>
    <w:p w14:paraId="16428843" w14:textId="77777777" w:rsidR="0083434A" w:rsidRPr="0083434A" w:rsidRDefault="0083434A" w:rsidP="0083434A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 перевода на другую работу в связи с производственной необходимостью, например, для замещения отсутствующего работника (продолжительность увеличенной нагрузки без со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гласия работника не может превышать одного месяца в течение календарного года);</w:t>
      </w:r>
    </w:p>
    <w:p w14:paraId="1172231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  Время начала и окончания работы, перерыв для отдыха и питания устанавливается администрацией библиотеки в соответствии с интересами посетителей с нагрузкой работников.</w:t>
      </w:r>
    </w:p>
    <w:p w14:paraId="62BA194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      Графики работы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библиотекаря  утверждается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директором.</w:t>
      </w:r>
    </w:p>
    <w:p w14:paraId="1867A6E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10.Запрещается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привлекать к работе в выходные и праздничные дни беременных женщин и мате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рей, имеющих детей в возрасте до 12 лет.</w:t>
      </w:r>
    </w:p>
    <w:p w14:paraId="5B7AF96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11.Руководители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структурных подразделений обязаны вести учет и контролировать явку на работу персонала и уход с нее, а администрация обязана контролировать правильность учета явки на работу персонала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Запрещается уходить во время рабочего дня с работы без разрешения администрации и руководителей структурных подразделений.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За работу в выходные дни в служебной командировке, компенсация предоставляется в соответствии с Трудовым Кодексом</w:t>
      </w:r>
    </w:p>
    <w:p w14:paraId="17BDFC0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7B0AD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Трудовым Кодексом РФ нерабочими праздничными днями являются:</w:t>
      </w:r>
    </w:p>
    <w:p w14:paraId="015C8419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 и 5 января – Новогодние каникулы</w:t>
      </w:r>
    </w:p>
    <w:p w14:paraId="55447565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января – Рождество Христово</w:t>
      </w:r>
    </w:p>
    <w:p w14:paraId="3E587404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– День защитника Отечества</w:t>
      </w:r>
    </w:p>
    <w:p w14:paraId="626797F7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 – Международный женский день</w:t>
      </w:r>
    </w:p>
    <w:p w14:paraId="3B3DC8C1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 – Праздник Весны и Труда</w:t>
      </w:r>
    </w:p>
    <w:p w14:paraId="4C4B6EC7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– День Победы</w:t>
      </w:r>
    </w:p>
    <w:p w14:paraId="04E599E5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 – День России</w:t>
      </w:r>
    </w:p>
    <w:p w14:paraId="774D923F" w14:textId="77777777" w:rsidR="0083434A" w:rsidRPr="0083434A" w:rsidRDefault="0083434A" w:rsidP="0083434A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– День народного единства</w:t>
      </w:r>
    </w:p>
    <w:p w14:paraId="75F0739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8F800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Ежегодный основной оплачиваемый отпуск предоставляется работникам продолжительностью 28 календарных дней. Очередность предоставления ежегодных отпусков устанавливается администрацией библиотеки по согласованию с профсоюзным комитетом с учетом необходимости обеспечения нормального хода работы библиотеки и благоприятных условий для отдыха рабочих и служащих.</w:t>
      </w:r>
    </w:p>
    <w:p w14:paraId="302FAFD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5.15.        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</w:t>
      </w:r>
    </w:p>
    <w:p w14:paraId="3078908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имеет право на кратковременный отпуск без сохранения заработной платы (ст. 128 ТК РФ), который оформляется приказом директора, в следующих случаях:</w:t>
      </w:r>
    </w:p>
    <w:p w14:paraId="1C4DA6A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 близких родственников;</w:t>
      </w:r>
    </w:p>
    <w:p w14:paraId="69FFD239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регистрации брака;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рождения ребенка;</w:t>
      </w:r>
    </w:p>
    <w:p w14:paraId="1630C853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других значимых для работника дат и событий.</w:t>
      </w:r>
    </w:p>
    <w:p w14:paraId="6881D60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Заработная плата за все время отпуска выплачивается не позднее, чем за три дня до начала отпуска.</w:t>
      </w:r>
    </w:p>
    <w:p w14:paraId="57FD3F2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выборного органа первичной профсоюзной организации не позднее чем за две недели до наступления календарного года (Ст.123 ТК РФ).</w:t>
      </w:r>
    </w:p>
    <w:p w14:paraId="296DCA1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3EE89ED" w14:textId="77777777" w:rsidR="0083434A" w:rsidRPr="0083434A" w:rsidRDefault="0083434A" w:rsidP="0083434A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         Поощрения за успехи в работе</w:t>
      </w:r>
    </w:p>
    <w:p w14:paraId="212E446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 соответствии со ст. 144 ТК РФ директор библиотеки с учетом мнения профсоюзного комитета применяет систему премирования, стимулирующих доплат и надбавок для поощрения персонала библиотеки на основании локальных актов, Положения об оплате труда, установлении доплат и надбавок к должностным окладам персонала библиотеки.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 образцовое выполнение трудовых обязанностей, продолжительную и безупречную работу, творчество и инициативу применяются следующие формы поощрения:</w:t>
      </w:r>
    </w:p>
    <w:p w14:paraId="0704093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благодарность;</w:t>
      </w:r>
    </w:p>
    <w:p w14:paraId="40E1D02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 (с занесением в трудовую книжку);</w:t>
      </w:r>
    </w:p>
    <w:p w14:paraId="31FC48B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награждение ценным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подарком;   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—   выдача премии;</w:t>
      </w:r>
    </w:p>
    <w:p w14:paraId="367E12F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награждение Почетной грамотой и благодарственным письмом</w:t>
      </w:r>
    </w:p>
    <w:p w14:paraId="1DAB0F1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объявляются в приказе или распоряжении, доводятся до сведения всего коллектива и заносятся в трудовую книжку работника.</w:t>
      </w:r>
    </w:p>
    <w:p w14:paraId="466F7C8A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   Кроме перечисленных, устанавливаются следующие поощрения: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городских, областных, региональных,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  конкурсов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098C0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 итогам года.</w:t>
      </w:r>
    </w:p>
    <w:p w14:paraId="0F4DD6D7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все вышеперечисленные формы поощрения по усмотрению Учредителя и по представлению директором библиотеки.</w:t>
      </w:r>
    </w:p>
    <w:p w14:paraId="3837B7F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C9971F8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за нарушение трудовой дисциплины</w:t>
      </w:r>
    </w:p>
    <w:p w14:paraId="35B61ED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 Работники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лений.</w:t>
      </w:r>
    </w:p>
    <w:p w14:paraId="26CB1A7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2.Работники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14:paraId="58C23B3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трудовой дисциплины, т. е. неисполнение или ненадлежащее исполнение по вине работника возложенных на него трудовых обязанностей, администрация библиотеки в лице директора вправе применить следующие дисциплинарные взыскания:</w:t>
      </w:r>
    </w:p>
    <w:p w14:paraId="2E658DF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</w:p>
    <w:p w14:paraId="0904C575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выговор;</w:t>
      </w:r>
      <w:r w:rsidRPr="0083434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34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соответствующим основаниям</w:t>
      </w:r>
    </w:p>
    <w:p w14:paraId="1717C2D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в качестве дисциплинарного взыскания может быть применено за систематическое неисполнение рабочим или служащим без уважительных причин трудовых обязанностей, возложенных на него трудовым договором или правилами внутреннего трудового распорядка, если к рабочему или служащему ранее применялись меры дисциплинарного или общественного взыскания, за прогул (в том числе за отсутствие на работе более четырех часов в течение рабочего дня) без уважительных причин, а также появление на работе в нетрезвом состоянии.</w:t>
      </w:r>
    </w:p>
    <w:p w14:paraId="059B7C5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Прогулом считается неявка на работу без уважительной причины в течение всего рабочего дня.</w:t>
      </w:r>
    </w:p>
    <w:p w14:paraId="38FCF5B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факту нарушения трудовой дисциплины директор объявляет «замечание» 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  по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учреждению.</w:t>
      </w:r>
    </w:p>
    <w:p w14:paraId="5B6B092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взыскания.</w:t>
      </w:r>
    </w:p>
    <w:p w14:paraId="344A11C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7.5Дисциплинарное взыскание не может быть применено позднее одного месяца со дня его обнаружения, не считая времени болезни работника или пребывания его в отпуске; позднее шести месяцев со дня совершения проступка; позднее двух лет со дня свершения по результатам ревизии или проверки фи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нансово-хозяйственной деятельности. В указанные сроки не включается время производства по уголовному делу.</w:t>
      </w:r>
    </w:p>
    <w:p w14:paraId="1899C50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нарушение трудовой дисциплины может быть применено только одно дисциплинар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взыскание. При применении взысканий должны учитываться тяжесть совершенного проступка, обстоя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тельства, при которых он был совершен, предшествующая работа и поведение работника.</w:t>
      </w:r>
    </w:p>
    <w:p w14:paraId="5E27A7E7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7.Приказ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(распоряжение)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в необходимых случаях доводится до сведения всех работников.</w:t>
      </w:r>
    </w:p>
    <w:p w14:paraId="3261426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10.Если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14:paraId="583C4792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11.Администрация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снять взыскание в своем приказе до истечения срока, если член коллектива проявил себя как добросовестный работник и показал хорошие результаты.</w:t>
      </w:r>
    </w:p>
    <w:p w14:paraId="1B929F0E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12.Запись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дисциплинарном взыскании в трудовой книжке работника не производится, за исключением случаев увольнения за нарушение трудовой дисциплины.</w:t>
      </w:r>
    </w:p>
    <w:p w14:paraId="62ECAEF4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00C2CC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8. Техника безопасности и производственная санитария</w:t>
      </w:r>
    </w:p>
    <w:p w14:paraId="113DE521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  Каждый работник обязан соблюдать требования по технике безопасности и производственной санитарии, предусмотренные действующими законами и иными нормативными актами, а также выполнять указания органов Федеральной инспекции труда при Министерстве труда и социального развития РФ, предписания совместных с профсоюзом комиссий по охране труда.</w:t>
      </w:r>
    </w:p>
    <w:p w14:paraId="0E8BCE60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2.Все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работники, включая администрацию, обязаны проходить обучение, инструктаж, проверку знаний, правил, норм и инструкций по охране труда и технике безопасности в порядке и в сроки, которые установлены для определенных видов работ и профессий.</w:t>
      </w:r>
    </w:p>
    <w:p w14:paraId="2478F2DF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здоровья, действующие для библиотеки, их нарушение влечет за собой применение дисциплинарных мер взыскания, предусмотренных в главе 7 настоящих Правил.</w:t>
      </w:r>
    </w:p>
    <w:p w14:paraId="4F0A1F1D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4.Служебные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должны содержать предписания всякий раз, когда необходимо дополнить указанные выше общие предписания, применяемые во всех случаях.</w:t>
      </w:r>
    </w:p>
    <w:p w14:paraId="52588E06" w14:textId="77777777" w:rsidR="0083434A" w:rsidRPr="0083434A" w:rsidRDefault="0083434A" w:rsidP="0083434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5.Руководители</w:t>
      </w:r>
      <w:proofErr w:type="gramEnd"/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выполнять предписания по технике безопасности, относящиеся к рабо</w:t>
      </w:r>
      <w:r w:rsidRPr="008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выполняемой подчиненными лицами, контролировать реализацию таких предписаний.</w:t>
      </w:r>
    </w:p>
    <w:p w14:paraId="24045B71" w14:textId="77777777" w:rsidR="003443B5" w:rsidRDefault="003443B5"/>
    <w:sectPr w:rsidR="0034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1AAF"/>
    <w:multiLevelType w:val="multilevel"/>
    <w:tmpl w:val="A5C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2360D"/>
    <w:multiLevelType w:val="multilevel"/>
    <w:tmpl w:val="A5E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364D9"/>
    <w:multiLevelType w:val="multilevel"/>
    <w:tmpl w:val="399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51C89"/>
    <w:multiLevelType w:val="multilevel"/>
    <w:tmpl w:val="F0E6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70ADF"/>
    <w:multiLevelType w:val="multilevel"/>
    <w:tmpl w:val="637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E58A0"/>
    <w:multiLevelType w:val="multilevel"/>
    <w:tmpl w:val="566A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E08CB"/>
    <w:multiLevelType w:val="multilevel"/>
    <w:tmpl w:val="F69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E7D91"/>
    <w:multiLevelType w:val="multilevel"/>
    <w:tmpl w:val="E60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71BC3"/>
    <w:multiLevelType w:val="multilevel"/>
    <w:tmpl w:val="6A94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D1080"/>
    <w:multiLevelType w:val="multilevel"/>
    <w:tmpl w:val="6466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575DE"/>
    <w:multiLevelType w:val="multilevel"/>
    <w:tmpl w:val="48C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35340"/>
    <w:multiLevelType w:val="multilevel"/>
    <w:tmpl w:val="2C62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B5"/>
    <w:rsid w:val="003443B5"/>
    <w:rsid w:val="008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6B00"/>
  <w15:chartTrackingRefBased/>
  <w15:docId w15:val="{117A8CF9-11A4-4129-8FC5-1D811EE1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34A"/>
    <w:rPr>
      <w:b/>
      <w:bCs/>
    </w:rPr>
  </w:style>
  <w:style w:type="character" w:styleId="a5">
    <w:name w:val="Emphasis"/>
    <w:basedOn w:val="a0"/>
    <w:uiPriority w:val="20"/>
    <w:qFormat/>
    <w:rsid w:val="00834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4546</Words>
  <Characters>25915</Characters>
  <Application>Microsoft Office Word</Application>
  <DocSecurity>0</DocSecurity>
  <Lines>215</Lines>
  <Paragraphs>60</Paragraphs>
  <ScaleCrop>false</ScaleCrop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Мухамадиев</dc:creator>
  <cp:keywords/>
  <dc:description/>
  <cp:lastModifiedBy>Руслан Мухамадиев</cp:lastModifiedBy>
  <cp:revision>3</cp:revision>
  <dcterms:created xsi:type="dcterms:W3CDTF">2018-06-21T06:32:00Z</dcterms:created>
  <dcterms:modified xsi:type="dcterms:W3CDTF">2018-06-21T06:36:00Z</dcterms:modified>
</cp:coreProperties>
</file>